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C5" w:rsidRPr="00E06EC5" w:rsidRDefault="005040C5" w:rsidP="005040C5">
      <w:pPr>
        <w:pStyle w:val="Default"/>
        <w:jc w:val="both"/>
      </w:pPr>
      <w:bookmarkStart w:id="0" w:name="_GoBack"/>
      <w:bookmarkEnd w:id="0"/>
      <w:r w:rsidRPr="00E06EC5">
        <w:rPr>
          <w:b/>
          <w:bCs/>
        </w:rPr>
        <w:t>ОЧЕРЕДНЫЕ ЗАДАЧИ НОРМИРОВАНИЯ ЦУНАМИБЕЗОПАСНОСТИ МОРСКИХ ПОРТОВ И БЕРЕГОВЫХ ЗДАНИЙ</w:t>
      </w:r>
    </w:p>
    <w:p w:rsidR="005040C5" w:rsidRDefault="005040C5" w:rsidP="005040C5">
      <w:pPr>
        <w:pStyle w:val="Default"/>
        <w:jc w:val="both"/>
        <w:rPr>
          <w:b/>
          <w:bCs/>
          <w:lang w:val="en-US"/>
        </w:rPr>
      </w:pPr>
      <w:r w:rsidRPr="00E06EC5">
        <w:rPr>
          <w:b/>
          <w:bCs/>
          <w:lang w:val="en-US"/>
        </w:rPr>
        <w:t>IMMEDIATE OBJECTIVES OF NORMING OF SEAPORT AND COASTAL STRUCTURES SAFETY UNDER TSUNAMI IMPACT</w:t>
      </w:r>
    </w:p>
    <w:p w:rsidR="005040C5" w:rsidRPr="00E06EC5" w:rsidRDefault="005040C5" w:rsidP="005040C5">
      <w:pPr>
        <w:pStyle w:val="Default"/>
        <w:jc w:val="both"/>
        <w:rPr>
          <w:lang w:val="en-US"/>
        </w:rPr>
      </w:pPr>
    </w:p>
    <w:p w:rsidR="005040C5" w:rsidRPr="00702D92" w:rsidRDefault="005040C5" w:rsidP="005040C5">
      <w:pPr>
        <w:pStyle w:val="Default"/>
        <w:jc w:val="both"/>
        <w:rPr>
          <w:b/>
        </w:rPr>
      </w:pPr>
      <w:r w:rsidRPr="00702D92">
        <w:rPr>
          <w:b/>
        </w:rPr>
        <w:t xml:space="preserve">Клячко М.А. </w:t>
      </w:r>
    </w:p>
    <w:p w:rsidR="005040C5" w:rsidRDefault="005040C5" w:rsidP="005040C5">
      <w:pPr>
        <w:pStyle w:val="Default"/>
        <w:jc w:val="both"/>
      </w:pPr>
      <w:r>
        <w:t xml:space="preserve">Профессор, </w:t>
      </w:r>
      <w:r w:rsidRPr="00E06EC5">
        <w:t xml:space="preserve">Председатель Совета АНО «Региональный альянс для анализа и уменьшения бедствий» (АНО «РАДАР»), </w:t>
      </w:r>
      <w:hyperlink r:id="rId7" w:history="1">
        <w:r w:rsidRPr="004B3BAE">
          <w:rPr>
            <w:rStyle w:val="a7"/>
          </w:rPr>
          <w:t>radar@cendr.org</w:t>
        </w:r>
      </w:hyperlink>
      <w:r w:rsidRPr="00E06EC5">
        <w:t xml:space="preserve"> </w:t>
      </w:r>
    </w:p>
    <w:p w:rsidR="005040C5" w:rsidRPr="00E06EC5" w:rsidRDefault="005040C5" w:rsidP="005040C5">
      <w:pPr>
        <w:pStyle w:val="Default"/>
        <w:jc w:val="both"/>
      </w:pPr>
    </w:p>
    <w:p w:rsidR="005040C5" w:rsidRPr="00702D92" w:rsidRDefault="005040C5" w:rsidP="005040C5">
      <w:pPr>
        <w:pStyle w:val="Default"/>
        <w:jc w:val="both"/>
        <w:rPr>
          <w:b/>
          <w:lang w:val="en-US"/>
        </w:rPr>
      </w:pPr>
      <w:r w:rsidRPr="00702D92">
        <w:rPr>
          <w:b/>
          <w:lang w:val="en-US"/>
        </w:rPr>
        <w:t xml:space="preserve">Klyachko Mark </w:t>
      </w:r>
      <w:r w:rsidRPr="00702D92">
        <w:rPr>
          <w:b/>
        </w:rPr>
        <w:t>А</w:t>
      </w:r>
      <w:r w:rsidRPr="00702D92">
        <w:rPr>
          <w:b/>
          <w:lang w:val="en-US"/>
        </w:rPr>
        <w:t xml:space="preserve">. </w:t>
      </w:r>
    </w:p>
    <w:p w:rsidR="005040C5" w:rsidRPr="00702D92" w:rsidRDefault="005040C5" w:rsidP="005040C5">
      <w:pPr>
        <w:pStyle w:val="Default"/>
        <w:jc w:val="both"/>
        <w:rPr>
          <w:lang w:val="en-US"/>
        </w:rPr>
      </w:pPr>
      <w:r w:rsidRPr="00E06EC5">
        <w:rPr>
          <w:lang w:val="en-US"/>
        </w:rPr>
        <w:t xml:space="preserve">Prof. Chairman, Regional Alliance for Disaster Analysis &amp; Reduction (RADAR) NRO, </w:t>
      </w:r>
      <w:hyperlink r:id="rId8" w:history="1">
        <w:r w:rsidRPr="004B3BAE">
          <w:rPr>
            <w:rStyle w:val="a7"/>
            <w:lang w:val="en-US"/>
          </w:rPr>
          <w:t>radar@cendr.org</w:t>
        </w:r>
      </w:hyperlink>
      <w:r w:rsidRPr="00E06EC5">
        <w:rPr>
          <w:lang w:val="en-US"/>
        </w:rPr>
        <w:t xml:space="preserve"> </w:t>
      </w:r>
    </w:p>
    <w:p w:rsidR="005040C5" w:rsidRPr="00702D92" w:rsidRDefault="005040C5" w:rsidP="005040C5">
      <w:pPr>
        <w:pStyle w:val="Default"/>
        <w:jc w:val="both"/>
        <w:rPr>
          <w:lang w:val="en-US"/>
        </w:rPr>
      </w:pPr>
    </w:p>
    <w:p w:rsidR="005040C5" w:rsidRPr="00702D92" w:rsidRDefault="005040C5" w:rsidP="005040C5">
      <w:pPr>
        <w:pStyle w:val="Default"/>
        <w:jc w:val="both"/>
        <w:rPr>
          <w:lang w:val="en-US"/>
        </w:rPr>
      </w:pPr>
    </w:p>
    <w:p w:rsidR="005040C5" w:rsidRPr="005B37FF" w:rsidRDefault="005040C5" w:rsidP="005040C5">
      <w:pPr>
        <w:pStyle w:val="Default"/>
        <w:jc w:val="both"/>
      </w:pPr>
      <w:r w:rsidRPr="00B66732">
        <w:rPr>
          <w:b/>
        </w:rPr>
        <w:t xml:space="preserve">Аннотация. </w:t>
      </w:r>
      <w:r w:rsidRPr="00E06EC5">
        <w:t>Новые</w:t>
      </w:r>
      <w:r w:rsidRPr="00B66732">
        <w:t xml:space="preserve"> </w:t>
      </w:r>
      <w:r w:rsidRPr="00E06EC5">
        <w:t>неотложные</w:t>
      </w:r>
      <w:r w:rsidRPr="00B66732">
        <w:t xml:space="preserve"> </w:t>
      </w:r>
      <w:r w:rsidRPr="00E06EC5">
        <w:t>задачи</w:t>
      </w:r>
      <w:r w:rsidRPr="00B66732">
        <w:t xml:space="preserve"> </w:t>
      </w:r>
      <w:r w:rsidRPr="00E06EC5">
        <w:t xml:space="preserve">обеспечения цунамизащиты прибрежных и береговых сооружений от воздействия цунами рассматриваются как очередные шаги решения комплексной проблемы цунамибезопасности. </w:t>
      </w:r>
    </w:p>
    <w:p w:rsidR="005040C5" w:rsidRPr="005B37FF" w:rsidRDefault="005040C5" w:rsidP="005040C5">
      <w:pPr>
        <w:pStyle w:val="Default"/>
        <w:jc w:val="both"/>
      </w:pPr>
    </w:p>
    <w:p w:rsidR="005040C5" w:rsidRPr="00B66732" w:rsidRDefault="005040C5" w:rsidP="005040C5">
      <w:pPr>
        <w:pStyle w:val="Default"/>
        <w:jc w:val="both"/>
      </w:pPr>
      <w:r w:rsidRPr="00B66732">
        <w:rPr>
          <w:b/>
          <w:iCs/>
        </w:rPr>
        <w:t>Ключевые слова:</w:t>
      </w:r>
      <w:r>
        <w:rPr>
          <w:iCs/>
        </w:rPr>
        <w:t xml:space="preserve"> ц</w:t>
      </w:r>
      <w:r w:rsidRPr="00B66732">
        <w:rPr>
          <w:iCs/>
        </w:rPr>
        <w:t xml:space="preserve">унами, цунамиопасный район, цунамимикрорайонирование, картирование зон затопления, прибрежные и береговые сооружения, численное моделирование, безопасность морских портов, смягчение воздействия цунами, цунамизащитные сооружения, градостроительное регулирование. </w:t>
      </w:r>
    </w:p>
    <w:p w:rsidR="005040C5" w:rsidRPr="00B66732" w:rsidRDefault="005040C5" w:rsidP="005040C5">
      <w:pPr>
        <w:pStyle w:val="Default"/>
        <w:jc w:val="both"/>
      </w:pPr>
    </w:p>
    <w:p w:rsidR="005040C5" w:rsidRDefault="005040C5" w:rsidP="005040C5">
      <w:pPr>
        <w:pStyle w:val="Default"/>
        <w:jc w:val="both"/>
        <w:rPr>
          <w:lang w:val="en-US"/>
        </w:rPr>
      </w:pPr>
      <w:r w:rsidRPr="00B66732">
        <w:rPr>
          <w:b/>
          <w:lang w:val="en-US"/>
        </w:rPr>
        <w:t>Abstract.</w:t>
      </w:r>
      <w:r>
        <w:rPr>
          <w:lang w:val="en-US"/>
        </w:rPr>
        <w:t xml:space="preserve"> </w:t>
      </w:r>
      <w:r w:rsidRPr="00E06EC5">
        <w:rPr>
          <w:lang w:val="en-US"/>
        </w:rPr>
        <w:t>New pressing tracks to ensure tsunami protection of seaports and coastal facilities against tsunami impact are considered as the next steps to solve the complex problem of tsunami safety.</w:t>
      </w:r>
    </w:p>
    <w:p w:rsidR="005040C5" w:rsidRDefault="005040C5" w:rsidP="005040C5">
      <w:pPr>
        <w:pStyle w:val="Default"/>
        <w:jc w:val="both"/>
        <w:rPr>
          <w:lang w:val="en-US"/>
        </w:rPr>
      </w:pPr>
    </w:p>
    <w:p w:rsidR="005040C5" w:rsidRPr="00B66732" w:rsidRDefault="005040C5" w:rsidP="005040C5">
      <w:pPr>
        <w:pStyle w:val="Default"/>
        <w:jc w:val="both"/>
        <w:rPr>
          <w:iCs/>
          <w:lang w:val="en-US"/>
        </w:rPr>
      </w:pPr>
      <w:r w:rsidRPr="00B66732">
        <w:rPr>
          <w:b/>
          <w:iCs/>
          <w:lang w:val="en-US"/>
        </w:rPr>
        <w:t>Keywords:</w:t>
      </w:r>
      <w:r w:rsidRPr="00B66732">
        <w:rPr>
          <w:iCs/>
          <w:lang w:val="en-US"/>
        </w:rPr>
        <w:t xml:space="preserve"> Tsunami, tsunami-prone zone, tsunamimicrozonation, inundation zone mapping, coastal engineering, numerical simulation, seaport safety, tsunami mitigation, tsunami protection structures, urban planning</w:t>
      </w:r>
    </w:p>
    <w:p w:rsidR="005040C5" w:rsidRPr="00A31B68" w:rsidRDefault="005040C5" w:rsidP="005040C5">
      <w:pPr>
        <w:pStyle w:val="Default"/>
        <w:jc w:val="both"/>
        <w:rPr>
          <w:lang w:val="en-US"/>
        </w:rPr>
      </w:pPr>
    </w:p>
    <w:p w:rsidR="005040C5" w:rsidRPr="002B6F18" w:rsidRDefault="005040C5" w:rsidP="005040C5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CB4827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="00292AD1">
        <w:rPr>
          <w:rFonts w:eastAsia="Times New Roman"/>
          <w:b/>
          <w:snapToGrid w:val="0"/>
          <w:sz w:val="28"/>
          <w:szCs w:val="28"/>
          <w:shd w:val="clear" w:color="auto" w:fill="FFFFFF"/>
        </w:rPr>
        <w:t>57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="00292AD1">
        <w:rPr>
          <w:rFonts w:eastAsia="Times New Roman"/>
          <w:b/>
          <w:snapToGrid w:val="0"/>
          <w:sz w:val="28"/>
          <w:szCs w:val="28"/>
          <w:shd w:val="clear" w:color="auto" w:fill="FFFFFF"/>
        </w:rPr>
        <w:t>58</w:t>
      </w:r>
    </w:p>
    <w:p w:rsidR="005040C5" w:rsidRPr="002B6F18" w:rsidRDefault="005040C5" w:rsidP="005040C5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5040C5" w:rsidRDefault="005040C5" w:rsidP="005040C5">
      <w:pPr>
        <w:pStyle w:val="Default"/>
        <w:jc w:val="both"/>
      </w:pPr>
      <w:r w:rsidRPr="00E06EC5">
        <w:t xml:space="preserve">В 2017 году утвержден Минстроем России разработанный в АНО «РАДАР» под руководством автора СП 292.1325800.2017 «Здания и сооружения в цунамиопасных районах. Правила проектирования», описание которого представлено в журнале «Фундаментальная и прикладная гидрофизика» №3, том 10 в 2017 году. Этот свод правил разработан группой специалистов-членов РГ «Цунамизащита» ПК7 «Сейсмическая безопасность» ТК-465 «Строительство», среди которых А.И.Зайцев, Н.Г.Заритовский, В.М.Кайстренко, В.В.Максимов, И.С.Нуднер, Е.Н.Пелиновский, Ю.Л.Рутман, В.Ю.Фильков. В 2018 году для разъяснения положений и требований этого свода правил тем же коллективом с участием И.Г.Кантаржи и Г.В.Шевченко были разработаны вспомогательные методические пособия по проектированию зданий и сооружений в цунамиопасных районах и «База данных для проектирования строительных сооружений на цунамиопасных побережьях Российской Федерации», в которых был развит и применен в целях цунамибезопасности метод численного моделирования, что позволяет упростить задачу цунамимикрорайонирования и рассматривать проблему взаимодействия волн цунами с элементами застройки прибрежной акватории и береговой территории. При этом решается задача определения вероятной зоны затопления береговой территории и картирования этой территории в качестве исходного материала для последующего проектирования. Кроме этой первоочередной задачи, требуется рассмотреть вопросы назначения расчетных нагрузок и ситуаций при воздействии цунами на здания различной формы обтекаемости и проницаемости, проблемы надежности </w:t>
      </w:r>
      <w:r w:rsidRPr="00E06EC5">
        <w:lastRenderedPageBreak/>
        <w:t>строительных сооружений при воздействии так называемых «близких» цунами, геотехнические задачи устойчивости грунтовых оснований, особенности учета и предотвращения воздействия волн цунами, содержащих обломки и лед, возведение сооружений вертикальной эвакуации, а также пути градостроительного регулирования цунамибезопасности при разработке и реализации проектов территориального планирования. Подчеркивается необходимость апробации разработанных нормативных документов для анализа устойчивого и безопасного функционирования российских морских портов при воздействии цунами.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5040C5">
      <w:footerReference w:type="default" r:id="rId9"/>
      <w:pgSz w:w="11906" w:h="16838"/>
      <w:pgMar w:top="1418" w:right="851" w:bottom="1134" w:left="1418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B6" w:rsidRDefault="003A15B6" w:rsidP="00AE7A14">
      <w:pPr>
        <w:spacing w:line="240" w:lineRule="auto"/>
      </w:pPr>
      <w:r>
        <w:separator/>
      </w:r>
    </w:p>
  </w:endnote>
  <w:endnote w:type="continuationSeparator" w:id="0">
    <w:p w:rsidR="003A15B6" w:rsidRDefault="003A15B6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827">
          <w:rPr>
            <w:rFonts w:ascii="Times New Roman" w:hAnsi="Times New Roman" w:cs="Times New Roman"/>
            <w:noProof/>
            <w:sz w:val="24"/>
            <w:szCs w:val="24"/>
          </w:rPr>
          <w:t>158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B6" w:rsidRDefault="003A15B6" w:rsidP="00AE7A14">
      <w:pPr>
        <w:spacing w:line="240" w:lineRule="auto"/>
      </w:pPr>
      <w:r>
        <w:separator/>
      </w:r>
    </w:p>
  </w:footnote>
  <w:footnote w:type="continuationSeparator" w:id="0">
    <w:p w:rsidR="003A15B6" w:rsidRDefault="003A15B6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5"/>
    <w:rsid w:val="00292AD1"/>
    <w:rsid w:val="003A15B6"/>
    <w:rsid w:val="0047675B"/>
    <w:rsid w:val="005040C5"/>
    <w:rsid w:val="00660256"/>
    <w:rsid w:val="00686762"/>
    <w:rsid w:val="00810F65"/>
    <w:rsid w:val="00AE7A14"/>
    <w:rsid w:val="00CB4827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5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5040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rsid w:val="00504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5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5040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rsid w:val="00504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r@cend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r@cend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2020-07-24T12:56:00Z</dcterms:created>
  <dcterms:modified xsi:type="dcterms:W3CDTF">2021-05-13T12:57:00Z</dcterms:modified>
</cp:coreProperties>
</file>